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5" w:rsidRDefault="007030D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АЙТ к проверке\год. кал. уч.график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к проверке\год. кал. уч.график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D3" w:rsidRDefault="007030D3"/>
    <w:p w:rsidR="007030D3" w:rsidRDefault="007030D3"/>
    <w:p w:rsidR="007030D3" w:rsidRDefault="007030D3"/>
    <w:p w:rsidR="007030D3" w:rsidRPr="00BD50A8" w:rsidRDefault="007030D3" w:rsidP="007030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Pr="00BD50A8">
        <w:rPr>
          <w:rFonts w:ascii="Times New Roman" w:hAnsi="Times New Roman"/>
          <w:b/>
          <w:bCs/>
          <w:sz w:val="28"/>
          <w:szCs w:val="28"/>
        </w:rPr>
        <w:t>  Общее положения</w:t>
      </w:r>
    </w:p>
    <w:p w:rsidR="007030D3" w:rsidRPr="00BD50A8" w:rsidRDefault="007030D3" w:rsidP="007030D3">
      <w:pPr>
        <w:spacing w:line="360" w:lineRule="auto"/>
        <w:ind w:right="-850"/>
        <w:rPr>
          <w:rFonts w:ascii="Times New Roman" w:hAnsi="Times New Roman"/>
          <w:bCs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 xml:space="preserve">     Настоящее Положение разработано в соответствии с </w:t>
      </w:r>
      <w:r w:rsidRPr="00BD50A8">
        <w:rPr>
          <w:rFonts w:ascii="Times New Roman" w:hAnsi="Times New Roman"/>
          <w:bCs/>
          <w:sz w:val="28"/>
          <w:szCs w:val="28"/>
        </w:rPr>
        <w:t xml:space="preserve">Федеральным  законом </w:t>
      </w:r>
    </w:p>
    <w:p w:rsidR="007030D3" w:rsidRPr="00BD50A8" w:rsidRDefault="007030D3" w:rsidP="007030D3">
      <w:pPr>
        <w:spacing w:line="360" w:lineRule="auto"/>
        <w:ind w:right="-850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bCs/>
          <w:sz w:val="28"/>
          <w:szCs w:val="28"/>
        </w:rPr>
        <w:t xml:space="preserve">от 29 декабря 2012 года 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50A8">
        <w:rPr>
          <w:rFonts w:ascii="Times New Roman" w:hAnsi="Times New Roman"/>
          <w:bCs/>
          <w:sz w:val="28"/>
          <w:szCs w:val="28"/>
        </w:rPr>
        <w:t>273 — ФЗ «Об образовании в Российской Федерации»</w:t>
      </w:r>
      <w:r w:rsidRPr="00BD50A8">
        <w:rPr>
          <w:rFonts w:ascii="Times New Roman" w:hAnsi="Times New Roman"/>
          <w:sz w:val="28"/>
          <w:szCs w:val="28"/>
        </w:rPr>
        <w:t xml:space="preserve">, Уставом ДОУ и регламентирует структуру, </w:t>
      </w:r>
    </w:p>
    <w:p w:rsidR="007030D3" w:rsidRPr="00BD50A8" w:rsidRDefault="007030D3" w:rsidP="007030D3">
      <w:pPr>
        <w:spacing w:line="360" w:lineRule="auto"/>
        <w:ind w:right="-850"/>
        <w:rPr>
          <w:rFonts w:ascii="Times New Roman" w:hAnsi="Times New Roman"/>
          <w:bCs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 xml:space="preserve">сроки и порядок выполнения годового учебного календарного графика. </w:t>
      </w:r>
    </w:p>
    <w:p w:rsidR="007030D3" w:rsidRPr="00BD50A8" w:rsidRDefault="007030D3" w:rsidP="007030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 xml:space="preserve">     Положение о годовом календарном учебном графике детского сада прин</w:t>
      </w:r>
      <w:r>
        <w:rPr>
          <w:rFonts w:ascii="Times New Roman" w:hAnsi="Times New Roman"/>
          <w:sz w:val="28"/>
          <w:szCs w:val="28"/>
        </w:rPr>
        <w:t xml:space="preserve">имается на совете педагогов </w:t>
      </w:r>
      <w:r w:rsidRPr="00BD50A8">
        <w:rPr>
          <w:rFonts w:ascii="Times New Roman" w:hAnsi="Times New Roman"/>
          <w:sz w:val="28"/>
          <w:szCs w:val="28"/>
        </w:rPr>
        <w:t xml:space="preserve">  и утверждается приказом заведующего  детским  садом, имеющего право вносить в него свои изменения и дополнения. </w:t>
      </w:r>
    </w:p>
    <w:p w:rsidR="007030D3" w:rsidRPr="00BD50A8" w:rsidRDefault="007030D3" w:rsidP="007030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 xml:space="preserve">     Годовой календарный график способствует созданию благоприятных условий воспитания и обучения воспитанников детского сада с целью укрепления и сохранения их здоровья. </w:t>
      </w:r>
    </w:p>
    <w:p w:rsidR="007030D3" w:rsidRDefault="007030D3" w:rsidP="007030D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2.Задачи</w:t>
      </w:r>
    </w:p>
    <w:p w:rsidR="007030D3" w:rsidRDefault="007030D3" w:rsidP="007030D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Получение объективной информации о реализации образовательной программы, заявленной в Уставе учреждения.</w:t>
      </w:r>
    </w:p>
    <w:p w:rsidR="007030D3" w:rsidRDefault="007030D3" w:rsidP="007030D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2.2.Совершенствование организации образовательного процесса.</w:t>
      </w:r>
    </w:p>
    <w:p w:rsidR="007030D3" w:rsidRDefault="007030D3" w:rsidP="007030D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2.3.Анализ достижений в воспитании детей для прогнозирования перспектив развития дошкольного образовательного учреждения.</w:t>
      </w:r>
    </w:p>
    <w:p w:rsidR="007030D3" w:rsidRDefault="007030D3" w:rsidP="007030D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2.4.Своевременная корректировка реализации образовательных программ в группах.</w:t>
      </w:r>
      <w:r w:rsidRPr="00BD50A8">
        <w:rPr>
          <w:rFonts w:ascii="Times New Roman" w:hAnsi="Times New Roman"/>
          <w:b/>
          <w:bCs/>
          <w:sz w:val="28"/>
          <w:szCs w:val="28"/>
        </w:rPr>
        <w:t xml:space="preserve">  </w:t>
      </w:r>
    </w:p>
    <w:p w:rsidR="007030D3" w:rsidRPr="00BD50A8" w:rsidRDefault="007030D3" w:rsidP="007030D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 </w:t>
      </w:r>
      <w:r w:rsidRPr="00BD50A8">
        <w:rPr>
          <w:rFonts w:ascii="Times New Roman" w:hAnsi="Times New Roman"/>
          <w:b/>
          <w:bCs/>
          <w:sz w:val="28"/>
          <w:szCs w:val="28"/>
        </w:rPr>
        <w:t>Структура годового календарного учебного графика</w:t>
      </w:r>
    </w:p>
    <w:p w:rsidR="007030D3" w:rsidRPr="00BD50A8" w:rsidRDefault="007030D3" w:rsidP="007030D3">
      <w:pPr>
        <w:spacing w:line="360" w:lineRule="auto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BD50A8">
        <w:rPr>
          <w:rFonts w:ascii="Times New Roman" w:hAnsi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7030D3" w:rsidRPr="00BD50A8" w:rsidRDefault="007030D3" w:rsidP="007030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- режим работы ДОУ;</w:t>
      </w:r>
    </w:p>
    <w:p w:rsidR="007030D3" w:rsidRPr="00BD50A8" w:rsidRDefault="007030D3" w:rsidP="007030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lastRenderedPageBreak/>
        <w:t xml:space="preserve">- продолжительность учебного года; </w:t>
      </w:r>
    </w:p>
    <w:p w:rsidR="007030D3" w:rsidRPr="00BD50A8" w:rsidRDefault="007030D3" w:rsidP="007030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- количество недель в учебном году;</w:t>
      </w:r>
    </w:p>
    <w:p w:rsidR="007030D3" w:rsidRPr="00BD50A8" w:rsidRDefault="007030D3" w:rsidP="007030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- сроки проведения каникул, их начало и окончание;</w:t>
      </w:r>
    </w:p>
    <w:p w:rsidR="007030D3" w:rsidRPr="00BD50A8" w:rsidRDefault="007030D3" w:rsidP="007030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- массовых мероприятий,  отражающих приоритетные направления в работе ДОУ предусмотренных Уставом ДОУ;</w:t>
      </w:r>
    </w:p>
    <w:p w:rsidR="007030D3" w:rsidRPr="00BD50A8" w:rsidRDefault="007030D3" w:rsidP="007030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- перечень проводимых праздников для воспитанников;</w:t>
      </w:r>
    </w:p>
    <w:p w:rsidR="007030D3" w:rsidRPr="00BD50A8" w:rsidRDefault="007030D3" w:rsidP="007030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7030D3" w:rsidRPr="00BD50A8" w:rsidRDefault="007030D3" w:rsidP="007030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- праздничные дни;</w:t>
      </w:r>
    </w:p>
    <w:p w:rsidR="007030D3" w:rsidRPr="00BD50A8" w:rsidRDefault="007030D3" w:rsidP="007030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- работа  ДОУ в летний период;</w:t>
      </w:r>
    </w:p>
    <w:p w:rsidR="007030D3" w:rsidRPr="00BD50A8" w:rsidRDefault="007030D3" w:rsidP="007030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-особенности регламентации приоритетного направления.</w:t>
      </w:r>
    </w:p>
    <w:p w:rsidR="007030D3" w:rsidRPr="00BD50A8" w:rsidRDefault="007030D3" w:rsidP="007030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BD50A8">
        <w:rPr>
          <w:rFonts w:ascii="Times New Roman" w:hAnsi="Times New Roman"/>
          <w:b/>
          <w:bCs/>
          <w:sz w:val="28"/>
          <w:szCs w:val="28"/>
        </w:rPr>
        <w:t> Продолжительность учебного времени </w:t>
      </w:r>
    </w:p>
    <w:p w:rsidR="007030D3" w:rsidRPr="00BD50A8" w:rsidRDefault="007030D3" w:rsidP="007030D3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 xml:space="preserve">Начало учебного года - 1 сентября. </w:t>
      </w:r>
    </w:p>
    <w:p w:rsidR="007030D3" w:rsidRPr="00BD50A8" w:rsidRDefault="007030D3" w:rsidP="007030D3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 xml:space="preserve">Окончание учебного года - 31 мая. </w:t>
      </w:r>
    </w:p>
    <w:p w:rsidR="007030D3" w:rsidRPr="00ED1D60" w:rsidRDefault="007030D3" w:rsidP="007030D3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Продолжительность учеб</w:t>
      </w:r>
      <w:r>
        <w:rPr>
          <w:rFonts w:ascii="Times New Roman" w:hAnsi="Times New Roman"/>
          <w:sz w:val="28"/>
          <w:szCs w:val="28"/>
        </w:rPr>
        <w:t>ного года: 37</w:t>
      </w:r>
      <w:r w:rsidRPr="00BD50A8">
        <w:rPr>
          <w:rFonts w:ascii="Times New Roman" w:hAnsi="Times New Roman"/>
          <w:sz w:val="28"/>
          <w:szCs w:val="28"/>
        </w:rPr>
        <w:t xml:space="preserve"> недель </w:t>
      </w:r>
    </w:p>
    <w:p w:rsidR="007030D3" w:rsidRPr="00BD50A8" w:rsidRDefault="007030D3" w:rsidP="007030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BD50A8">
        <w:rPr>
          <w:rFonts w:ascii="Times New Roman" w:hAnsi="Times New Roman"/>
          <w:b/>
          <w:bCs/>
          <w:sz w:val="28"/>
          <w:szCs w:val="28"/>
        </w:rPr>
        <w:t xml:space="preserve"> Сроки выполнения годового учебного календарного графика</w:t>
      </w:r>
    </w:p>
    <w:p w:rsidR="007030D3" w:rsidRPr="00BD50A8" w:rsidRDefault="007030D3" w:rsidP="007030D3">
      <w:pPr>
        <w:spacing w:line="360" w:lineRule="auto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 xml:space="preserve">           Сроки выполнения годового учебного календарного графика детского сада  на каждый учебный год принимаются решением</w:t>
      </w:r>
      <w:r>
        <w:rPr>
          <w:rFonts w:ascii="Times New Roman" w:hAnsi="Times New Roman"/>
          <w:sz w:val="28"/>
          <w:szCs w:val="28"/>
        </w:rPr>
        <w:t xml:space="preserve"> совета педагогов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D50A8">
        <w:rPr>
          <w:rFonts w:ascii="Times New Roman" w:hAnsi="Times New Roman"/>
          <w:sz w:val="28"/>
          <w:szCs w:val="28"/>
        </w:rPr>
        <w:t>,</w:t>
      </w:r>
      <w:proofErr w:type="gramEnd"/>
      <w:r w:rsidRPr="00BD50A8">
        <w:rPr>
          <w:rFonts w:ascii="Times New Roman" w:hAnsi="Times New Roman"/>
          <w:sz w:val="28"/>
          <w:szCs w:val="28"/>
        </w:rPr>
        <w:t xml:space="preserve"> утверждаются приказом заведующего ДОУ  ежегодно  01 сентября. </w:t>
      </w:r>
    </w:p>
    <w:p w:rsidR="007030D3" w:rsidRDefault="007030D3" w:rsidP="007030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D50A8">
        <w:rPr>
          <w:rFonts w:ascii="Times New Roman" w:hAnsi="Times New Roman"/>
          <w:sz w:val="28"/>
          <w:szCs w:val="28"/>
        </w:rPr>
        <w:t>В конце полугодия учебного года проводится педагогический совет.</w:t>
      </w:r>
    </w:p>
    <w:p w:rsidR="007030D3" w:rsidRDefault="007030D3" w:rsidP="007030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44B">
        <w:rPr>
          <w:rFonts w:ascii="Times New Roman" w:hAnsi="Times New Roman"/>
          <w:b/>
          <w:sz w:val="28"/>
          <w:szCs w:val="28"/>
        </w:rPr>
        <w:t>6. Права</w:t>
      </w:r>
    </w:p>
    <w:p w:rsidR="007030D3" w:rsidRDefault="007030D3" w:rsidP="007030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Избирать методы и приемы в соответствии с тематикой календарного графика.</w:t>
      </w:r>
    </w:p>
    <w:p w:rsidR="007030D3" w:rsidRDefault="007030D3" w:rsidP="007030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6.2.Использовать тесты, анкеты, согласованные с педагогом-психологом.</w:t>
      </w:r>
    </w:p>
    <w:p w:rsidR="007030D3" w:rsidRDefault="007030D3" w:rsidP="007030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6.3.Использовать результаты для оснащения деятельности дошкольного образовательного учреждения на сайте ДОУ.</w:t>
      </w:r>
    </w:p>
    <w:p w:rsidR="007030D3" w:rsidRDefault="007030D3" w:rsidP="007030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7.Ответственность</w:t>
      </w:r>
    </w:p>
    <w:p w:rsidR="007030D3" w:rsidRPr="006F23EB" w:rsidRDefault="007030D3" w:rsidP="007030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7.1.Ответственными за осуществление образовательного процесса ДОУ являются педагогические работники.</w:t>
      </w:r>
    </w:p>
    <w:p w:rsidR="007030D3" w:rsidRPr="00BD50A8" w:rsidRDefault="007030D3" w:rsidP="007030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30D3" w:rsidRDefault="007030D3" w:rsidP="007030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030D3" w:rsidRDefault="007030D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АЙТ к проверке\год. кал. уч.график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к проверке\год. кал. уч.график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0D3" w:rsidSect="00E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319"/>
    <w:multiLevelType w:val="multilevel"/>
    <w:tmpl w:val="664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D3"/>
    <w:rsid w:val="007030D3"/>
    <w:rsid w:val="00912427"/>
    <w:rsid w:val="00E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2014-11-01T16:06:00Z</dcterms:created>
  <dcterms:modified xsi:type="dcterms:W3CDTF">2014-11-01T16:07:00Z</dcterms:modified>
</cp:coreProperties>
</file>